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DE" w:rsidRPr="00843DDE" w:rsidRDefault="00843DDE" w:rsidP="00843D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3DDE">
        <w:rPr>
          <w:rFonts w:ascii="Times New Roman" w:hAnsi="Times New Roman" w:cs="Times New Roman"/>
          <w:sz w:val="26"/>
          <w:szCs w:val="26"/>
        </w:rPr>
        <w:t>Муниципальное дошкольное образовательное автономное учреждение детский сад общеразвивающего вида «Солнышко» с приоритетным осуществлением деятельности по художественно-эстетическому</w:t>
      </w:r>
    </w:p>
    <w:p w:rsidR="00843DDE" w:rsidRPr="00843DDE" w:rsidRDefault="00843DDE" w:rsidP="00843D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3DDE">
        <w:rPr>
          <w:rFonts w:ascii="Times New Roman" w:hAnsi="Times New Roman" w:cs="Times New Roman"/>
          <w:sz w:val="26"/>
          <w:szCs w:val="26"/>
        </w:rPr>
        <w:t xml:space="preserve"> развитию детей</w:t>
      </w:r>
    </w:p>
    <w:p w:rsidR="00843DDE" w:rsidRDefault="00843DDE" w:rsidP="00843DDE">
      <w:pPr>
        <w:spacing w:after="100" w:afterAutospacing="1"/>
        <w:jc w:val="center"/>
      </w:pPr>
      <w:r>
        <w:br/>
      </w:r>
      <w:r>
        <w:br/>
      </w:r>
      <w:r>
        <w:br/>
      </w:r>
      <w:r>
        <w:br/>
      </w:r>
    </w:p>
    <w:p w:rsidR="00843DDE" w:rsidRDefault="00843DDE" w:rsidP="00843DDE">
      <w:pPr>
        <w:spacing w:after="100" w:afterAutospacing="1"/>
        <w:jc w:val="center"/>
      </w:pPr>
    </w:p>
    <w:p w:rsidR="00843DDE" w:rsidRDefault="00843DDE" w:rsidP="00843DDE">
      <w:pPr>
        <w:spacing w:after="100" w:afterAutospacing="1"/>
      </w:pPr>
    </w:p>
    <w:p w:rsidR="00843DDE" w:rsidRDefault="00843DDE" w:rsidP="00843DDE">
      <w:pPr>
        <w:spacing w:after="100" w:afterAutospacing="1"/>
        <w:rPr>
          <w:b/>
          <w:bCs/>
        </w:rPr>
      </w:pPr>
      <w:r>
        <w:rPr>
          <w:b/>
          <w:noProof/>
          <w:lang w:eastAsia="ru-RU"/>
        </w:rPr>
        <mc:AlternateContent>
          <mc:Choice Requires="wps">
            <w:drawing>
              <wp:inline distT="0" distB="0" distL="0" distR="0" wp14:anchorId="3C20283B" wp14:editId="38B43467">
                <wp:extent cx="5991225" cy="523875"/>
                <wp:effectExtent l="9525" t="9525" r="38100" b="3810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9122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3DDE" w:rsidRDefault="00843DDE" w:rsidP="00843DD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7C5009">
                              <w:rPr>
                                <w:b/>
                                <w:bCs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Консультация для педагогов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20283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71.7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" filled="f" stroked="f">
                <o:lock v:ext="edit" shapetype="t"/>
                <v:textbox style="mso-fit-shape-to-text:t">
                  <w:txbxContent>
                    <w:p w:rsidR="00843DDE" w:rsidRDefault="00843DDE" w:rsidP="00843DD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7C5009">
                        <w:rPr>
                          <w:b/>
                          <w:bCs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Консультация для педагогов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inline distT="0" distB="0" distL="0" distR="0" wp14:anchorId="744B2C81" wp14:editId="02F74FF2">
                <wp:extent cx="5619750" cy="1019175"/>
                <wp:effectExtent l="0" t="0" r="28575" b="2857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19750" cy="10191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DDE" w:rsidRPr="003A29EA" w:rsidRDefault="006E4C98" w:rsidP="00843DD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000099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99"/>
                                      </w14:gs>
                                      <w14:gs w14:pos="100000">
                                        <w14:srgbClr w14:val="0033CC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«</w:t>
                            </w:r>
                            <w:r w:rsidR="00843DDE">
                              <w:rPr>
                                <w:rFonts w:ascii="Monotype Corsiva" w:hAnsi="Monotype Corsiva"/>
                                <w:b/>
                                <w:bCs/>
                                <w:color w:val="000099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99"/>
                                      </w14:gs>
                                      <w14:gs w14:pos="100000">
                                        <w14:srgbClr w14:val="0033CC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ФГОС ДО. Было-Стало</w:t>
                            </w:r>
                            <w:r w:rsidR="00843DDE" w:rsidRPr="003A29EA">
                              <w:rPr>
                                <w:rFonts w:ascii="Monotype Corsiva" w:hAnsi="Monotype Corsiva"/>
                                <w:b/>
                                <w:bCs/>
                                <w:color w:val="000099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99"/>
                                      </w14:gs>
                                      <w14:gs w14:pos="100000">
                                        <w14:srgbClr w14:val="0033CC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4B2C8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442.5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" filled="f" stroked="f">
                <v:stroke joinstyle="round"/>
                <o:lock v:ext="edit" shapetype="t"/>
                <v:textbox style="mso-fit-shape-to-text:t">
                  <w:txbxContent>
                    <w:p w:rsidR="00843DDE" w:rsidRPr="003A29EA" w:rsidRDefault="006E4C98" w:rsidP="00843DDE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000099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0099"/>
                                </w14:gs>
                                <w14:gs w14:pos="100000">
                                  <w14:srgbClr w14:val="0033CC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«</w:t>
                      </w:r>
                      <w:r w:rsidR="00843DDE">
                        <w:rPr>
                          <w:rFonts w:ascii="Monotype Corsiva" w:hAnsi="Monotype Corsiva"/>
                          <w:b/>
                          <w:bCs/>
                          <w:color w:val="000099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0099"/>
                                </w14:gs>
                                <w14:gs w14:pos="100000">
                                  <w14:srgbClr w14:val="0033CC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ФГОС ДО. Было-Стало</w:t>
                      </w:r>
                      <w:r w:rsidR="00843DDE" w:rsidRPr="003A29EA">
                        <w:rPr>
                          <w:rFonts w:ascii="Monotype Corsiva" w:hAnsi="Monotype Corsiva"/>
                          <w:b/>
                          <w:bCs/>
                          <w:color w:val="000099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0099"/>
                                </w14:gs>
                                <w14:gs w14:pos="100000">
                                  <w14:srgbClr w14:val="0033CC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43DDE" w:rsidRDefault="00843DDE" w:rsidP="00843DDE">
      <w:pPr>
        <w:spacing w:after="100" w:afterAutospacing="1"/>
        <w:rPr>
          <w:b/>
          <w:bCs/>
        </w:rPr>
      </w:pPr>
    </w:p>
    <w:p w:rsidR="00843DDE" w:rsidRPr="00A0077F" w:rsidRDefault="000D3D9A" w:rsidP="00843DDE">
      <w:pPr>
        <w:spacing w:after="100" w:afterAutospacing="1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2916023" cy="2191643"/>
            <wp:effectExtent l="0" t="0" r="0" b="0"/>
            <wp:docPr id="3" name="Рисунок 3" descr="https://image.jimcdn.com/app/cms/image/transf/dimension=567x10000:format=jpg/path/s0b980b8cfddf89ab/image/ia151df96f2924cbb/version/141581300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dimension=567x10000:format=jpg/path/s0b980b8cfddf89ab/image/ia151df96f2924cbb/version/1415813006/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63" cy="220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DDE" w:rsidRPr="00843DDE" w:rsidRDefault="00843DDE" w:rsidP="00843DDE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3DDE">
        <w:rPr>
          <w:rFonts w:ascii="Times New Roman" w:hAnsi="Times New Roman" w:cs="Times New Roman"/>
          <w:bCs/>
          <w:sz w:val="26"/>
          <w:szCs w:val="26"/>
        </w:rPr>
        <w:t>Подготовил:</w:t>
      </w:r>
    </w:p>
    <w:p w:rsidR="00843DDE" w:rsidRPr="00843DDE" w:rsidRDefault="00843DDE" w:rsidP="00843DDE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3DDE">
        <w:rPr>
          <w:rFonts w:ascii="Times New Roman" w:hAnsi="Times New Roman" w:cs="Times New Roman"/>
          <w:bCs/>
          <w:sz w:val="26"/>
          <w:szCs w:val="26"/>
        </w:rPr>
        <w:t>Заместитель директора по МР</w:t>
      </w:r>
    </w:p>
    <w:p w:rsidR="00843DDE" w:rsidRPr="00843DDE" w:rsidRDefault="00843DDE" w:rsidP="00843DDE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3DDE">
        <w:rPr>
          <w:rFonts w:ascii="Times New Roman" w:hAnsi="Times New Roman" w:cs="Times New Roman"/>
          <w:bCs/>
          <w:sz w:val="26"/>
          <w:szCs w:val="26"/>
        </w:rPr>
        <w:t>Осадчая О.А.</w:t>
      </w:r>
    </w:p>
    <w:p w:rsidR="00843DDE" w:rsidRPr="00843DDE" w:rsidRDefault="00843DDE" w:rsidP="00843DDE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43DDE" w:rsidRPr="00843DDE" w:rsidRDefault="00843DDE" w:rsidP="00843DD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43DDE" w:rsidRPr="00843DDE" w:rsidRDefault="00843DDE" w:rsidP="00843DDE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43DDE">
        <w:rPr>
          <w:rFonts w:ascii="Times New Roman" w:hAnsi="Times New Roman" w:cs="Times New Roman"/>
          <w:bCs/>
          <w:sz w:val="26"/>
          <w:szCs w:val="26"/>
        </w:rPr>
        <w:t>Пыть-Ях, 2023</w:t>
      </w:r>
    </w:p>
    <w:p w:rsidR="00843DDE" w:rsidRPr="00843DDE" w:rsidRDefault="00843DDE" w:rsidP="000D3D9A">
      <w:pPr>
        <w:spacing w:before="6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42"/>
          <w:szCs w:val="42"/>
          <w:lang w:eastAsia="ru-RU"/>
        </w:rPr>
      </w:pPr>
      <w:r w:rsidRPr="00843DDE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42"/>
          <w:szCs w:val="42"/>
          <w:lang w:eastAsia="ru-RU"/>
        </w:rPr>
        <w:lastRenderedPageBreak/>
        <w:t>ФГОС ДО: таблица с изменениями «было – стало»</w:t>
      </w:r>
    </w:p>
    <w:p w:rsidR="00843DDE" w:rsidRPr="00843DDE" w:rsidRDefault="00843DDE" w:rsidP="00CC51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spellStart"/>
      <w:r w:rsidRPr="00843DD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Минпросвещения</w:t>
      </w:r>
      <w:proofErr w:type="spellEnd"/>
      <w:r w:rsidRPr="00843DD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скорректировало формулировки Стандарта, чтобы не было разночтений с федеральной образовательной программой. Приказ с изменениями вступи</w:t>
      </w:r>
      <w:r w:rsidR="000D3D9A" w:rsidRPr="00CC51A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л </w:t>
      </w:r>
      <w:r w:rsidRPr="00843DD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 силу 17 февраля</w:t>
      </w:r>
      <w:r w:rsidR="000D3D9A" w:rsidRPr="00CC51A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2023г</w:t>
      </w:r>
      <w:r w:rsidRPr="00843DD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 С помощью таблицы вы увидите, что изменилось, и вам не придется перечитывать и сравнивать нормативные документы.</w:t>
      </w:r>
    </w:p>
    <w:p w:rsidR="00843DDE" w:rsidRPr="00843DDE" w:rsidRDefault="00843DDE" w:rsidP="00CC51A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spellStart"/>
      <w:r w:rsidRPr="00843DD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Минпросвещения</w:t>
      </w:r>
      <w:proofErr w:type="spellEnd"/>
      <w:r w:rsidRPr="00843DD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утвердило приказ от 08.11.2023 №955, который вносит изменения во ФГОС ДО, НОО, ООО, для обучающихся с ОВЗ и у/о. Во ФГОС </w:t>
      </w:r>
      <w:r w:rsidR="00CC51AA" w:rsidRPr="00843DD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ДО разработчиков</w:t>
      </w:r>
      <w:r w:rsidRPr="00843DD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документа удалили упоминания примерных образовательных программ. Подробнее написали, в каких видах деятельности педагоги могут реализовывать содержание образовательных областей в зависимости от возраста детей. Добавили ссылки на действующие СанПиН и СП. Обособили целевые ориентиры для детей младенческого и раннего возраста. Смотрите в таблице – все изменения во ФГОС ДО.</w:t>
      </w:r>
    </w:p>
    <w:p w:rsidR="00843DDE" w:rsidRPr="00843DDE" w:rsidRDefault="00843DDE" w:rsidP="00843DDE">
      <w:pPr>
        <w:spacing w:before="375" w:after="150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843DDE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Таблица. Что изменили во ФГОС ДО </w:t>
      </w:r>
      <w:r w:rsidRPr="00843D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tbl>
      <w:tblPr>
        <w:tblW w:w="5000" w:type="pct"/>
        <w:tblBorders>
          <w:top w:val="single" w:sz="6" w:space="0" w:color="F7941D"/>
          <w:left w:val="single" w:sz="6" w:space="0" w:color="F7941D"/>
          <w:bottom w:val="single" w:sz="6" w:space="0" w:color="F7941D"/>
          <w:right w:val="single" w:sz="6" w:space="0" w:color="F7941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5"/>
        <w:gridCol w:w="3147"/>
        <w:gridCol w:w="4687"/>
      </w:tblGrid>
      <w:tr w:rsidR="00843DDE" w:rsidRPr="00843DDE" w:rsidTr="00843DDE">
        <w:trPr>
          <w:tblHeader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hideMark/>
          </w:tcPr>
          <w:p w:rsidR="00843DDE" w:rsidRPr="00843DDE" w:rsidRDefault="00843DDE" w:rsidP="0084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41D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b/>
                <w:bCs/>
                <w:color w:val="F7941D"/>
                <w:sz w:val="23"/>
                <w:szCs w:val="23"/>
                <w:lang w:eastAsia="ru-RU"/>
              </w:rPr>
              <w:t>Пункт ФГОС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hideMark/>
          </w:tcPr>
          <w:p w:rsidR="00843DDE" w:rsidRPr="00843DDE" w:rsidRDefault="00843DDE" w:rsidP="0084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41D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b/>
                <w:bCs/>
                <w:color w:val="F7941D"/>
                <w:sz w:val="23"/>
                <w:szCs w:val="23"/>
                <w:lang w:eastAsia="ru-RU"/>
              </w:rPr>
              <w:t>Как стало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hideMark/>
          </w:tcPr>
          <w:p w:rsidR="00843DDE" w:rsidRPr="00843DDE" w:rsidRDefault="00843DDE" w:rsidP="0084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41D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b/>
                <w:bCs/>
                <w:color w:val="F7941D"/>
                <w:sz w:val="23"/>
                <w:szCs w:val="23"/>
                <w:lang w:eastAsia="ru-RU"/>
              </w:rPr>
              <w:t>Как было</w:t>
            </w:r>
          </w:p>
        </w:tc>
      </w:tr>
      <w:tr w:rsidR="00843DDE" w:rsidRPr="00843DDE" w:rsidTr="00843DDE"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Подп. 3 п. 6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Стандарт направлен на решение следующих </w:t>
            </w:r>
            <w:proofErr w:type="gramStart"/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задач:</w:t>
            </w: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...</w:t>
            </w:r>
            <w:proofErr w:type="gramEnd"/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3) обеспечения преемственности целей, задач и содержания образования, реализуемых в рамках образовательных программ различных уровней (далее – </w:t>
            </w:r>
            <w:r w:rsidRPr="0084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преемственность образовательных</w:t>
            </w: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программ дошкольного и начального общего образования)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Стандарт направлен на решение следующих </w:t>
            </w:r>
            <w:proofErr w:type="gramStart"/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задач:</w:t>
            </w: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...</w:t>
            </w:r>
            <w:proofErr w:type="gramEnd"/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3) обеспечения преемственности целей, задач и содержания образования, реализуемых в рамках образовательных программ различных уровней (далее – преемственность </w:t>
            </w:r>
            <w:r w:rsidRPr="0084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основных </w:t>
            </w: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образовательных программ дошкольного и начального общего образования)</w:t>
            </w:r>
          </w:p>
        </w:tc>
      </w:tr>
      <w:tr w:rsidR="00843DDE" w:rsidRPr="00843DDE" w:rsidTr="00843DDE"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П. 1.7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Стандарт является основой для:</w:t>
            </w: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1) разработки </w:t>
            </w:r>
            <w:r w:rsidRPr="0084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федеральной образовательной программы дошкольного </w:t>
            </w:r>
            <w:proofErr w:type="gramStart"/>
            <w:r w:rsidRPr="0084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образования(</w:t>
            </w:r>
            <w:proofErr w:type="gramEnd"/>
            <w:r w:rsidRPr="0084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далее – федеральная программа)</w:t>
            </w: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2) разработки Программы;</w:t>
            </w: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3) разработки нормативов финансового обеспечения реализации Программы и нормативных затрат на оказание государственной (муниципальной) услуги в сфере дошкольного образования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Стандарт является основой для:</w:t>
            </w: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1) разработки Программы;</w:t>
            </w: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2) разработки </w:t>
            </w:r>
            <w:r w:rsidRPr="0084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вариативных примерных образовательных программ дошкольного образования (далее – примерные программы)</w:t>
            </w: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3) разработки нормативов финансового обеспечения реализации Программы и нормативных затрат на оказание государственной (муниципальной) услуги в сфере дошкольного образования</w:t>
            </w:r>
          </w:p>
        </w:tc>
      </w:tr>
      <w:tr w:rsidR="00843DDE" w:rsidRPr="00843DDE" w:rsidTr="00843DDE"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Абз</w:t>
            </w:r>
            <w:proofErr w:type="spellEnd"/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 1 п. 2.5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Программа разрабатывается и утверждается Организацией </w:t>
            </w: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самостоятельно в соответствии с настоящим Стандартом и </w:t>
            </w:r>
            <w:r w:rsidRPr="0084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федеральной программой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Программа разрабатывается и утверждается Организацией самостоятельно в соответствии </w:t>
            </w: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с настоящим Стандартом и </w:t>
            </w:r>
            <w:r w:rsidRPr="0084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 учетом Примерных программ</w:t>
            </w:r>
          </w:p>
        </w:tc>
      </w:tr>
      <w:tr w:rsidR="00843DDE" w:rsidRPr="00843DDE" w:rsidTr="00843DDE"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П. 2.6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Суть правок: подробнее расписали на что должны быть направлены образовательные области: социально-коммуникативное, познавательное, речевое, художественно-эстетическое и физическое развитие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Содержание образовательных областей было изложено более сжато</w:t>
            </w:r>
          </w:p>
        </w:tc>
      </w:tr>
      <w:tr w:rsidR="00843DDE" w:rsidRPr="00843DDE" w:rsidTr="00843DDE"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П. 2.7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Суть правок: детально описали возможные виды деятельности воспитанников в зависимости от возраста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Виды деятельности детей имели более общее описание и рассматривались как сквозные механизмы развития – общение, игра, познавательно-исследовательская деятельность</w:t>
            </w:r>
          </w:p>
        </w:tc>
      </w:tr>
      <w:tr w:rsidR="00843DDE" w:rsidRPr="00843DDE" w:rsidTr="00843DDE"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П. 2.10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Объем обязательной части Программы </w:t>
            </w:r>
            <w:r w:rsidRPr="0084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должен соответствовать федеральной программе и быть </w:t>
            </w: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 менее 60% от общего объема Программы; части, формируемой участниками образовательных отношений, не более 40%. </w:t>
            </w:r>
            <w:r w:rsidRPr="0084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Содержание и планируемые результаты Программы должны быть не ниже соответствующих содержания и планируемых результатов федеральной программы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Объем обязательной части Программы </w:t>
            </w:r>
            <w:r w:rsidRPr="0084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рекомендуется</w:t>
            </w: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не менее 60% от ее общего объема; части, формируемой участниками образовательных отношений, не более 40%</w:t>
            </w:r>
          </w:p>
        </w:tc>
      </w:tr>
      <w:tr w:rsidR="00843DDE" w:rsidRPr="00843DDE" w:rsidTr="00843DDE"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Абз</w:t>
            </w:r>
            <w:proofErr w:type="spellEnd"/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 3 п. 2.11.2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Содержательный раздел Программы должен </w:t>
            </w:r>
            <w:proofErr w:type="gramStart"/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включать:</w:t>
            </w: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а</w:t>
            </w:r>
            <w:proofErr w:type="gramEnd"/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 описание образовательной деятельности в соответствии с направлениями развития ребенка, представленными в пяти образовательных областях, </w:t>
            </w:r>
            <w:r w:rsidRPr="0084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федеральной программой</w:t>
            </w: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и с учетом используемых методических пособий, обеспечивающих реализацию данного содержания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Содержательный раздел Программы должен </w:t>
            </w:r>
            <w:proofErr w:type="gramStart"/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включать:</w:t>
            </w: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а</w:t>
            </w:r>
            <w:proofErr w:type="gramEnd"/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 описание образовательной деятельности в соответствии с направлениями развития ребенка, представленными в пяти образовательных областях, с учетом используемых </w:t>
            </w:r>
            <w:r w:rsidRPr="0084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вариативных примерных основных образовательных программ дошкольного </w:t>
            </w:r>
            <w:proofErr w:type="spellStart"/>
            <w:r w:rsidRPr="0084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образованияи</w:t>
            </w:r>
            <w:proofErr w:type="spellEnd"/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методических пособий, обеспечивающих реализацию данного содержания</w:t>
            </w:r>
          </w:p>
        </w:tc>
      </w:tr>
      <w:tr w:rsidR="00843DDE" w:rsidRPr="00843DDE" w:rsidTr="00843DDE"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Абз</w:t>
            </w:r>
            <w:proofErr w:type="spellEnd"/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 1 п. 2.12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Обязательная часть Программы </w:t>
            </w:r>
            <w:r w:rsidRPr="0084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должна соответствовать федеральной программе и </w:t>
            </w: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оформляется в виде ссылки на</w:t>
            </w:r>
            <w:r w:rsidRPr="0084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 нее. Содержание и планируемые результаты </w:t>
            </w:r>
            <w:r w:rsidRPr="0084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Программы должны быть не ниже соответствующих содержания и планируемых результатов федеральной программы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В случае если</w:t>
            </w: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обязательная часть Программы </w:t>
            </w:r>
            <w:r w:rsidRPr="0084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соответствует примерной программе, она</w:t>
            </w: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оформляется в виде ссылки на </w:t>
            </w:r>
            <w:r w:rsidRPr="0084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соответствующую примерную программу. Обязательная часть должна быть представлена развернуто в соответствии с пунктом 2.11 Стандарта, </w:t>
            </w:r>
            <w:r w:rsidRPr="0084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в случае если она не соответствует одной из примерных программ</w:t>
            </w:r>
          </w:p>
        </w:tc>
      </w:tr>
      <w:tr w:rsidR="00843DDE" w:rsidRPr="00843DDE" w:rsidTr="00843DDE"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Абз</w:t>
            </w:r>
            <w:proofErr w:type="spellEnd"/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 4 п. 2.13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 краткой презентации Программы должны быть </w:t>
            </w:r>
            <w:proofErr w:type="gramStart"/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указаны:</w:t>
            </w: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...</w:t>
            </w:r>
            <w:proofErr w:type="gramEnd"/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2) </w:t>
            </w:r>
            <w:r w:rsidRPr="0084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ссылка на федеральную программу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 краткой презентации Программы должны быть </w:t>
            </w:r>
            <w:proofErr w:type="gramStart"/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указаны:</w:t>
            </w: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...</w:t>
            </w:r>
            <w:proofErr w:type="gramEnd"/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2) </w:t>
            </w:r>
            <w:r w:rsidRPr="0084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используемые Примерные программы</w:t>
            </w:r>
          </w:p>
        </w:tc>
      </w:tr>
      <w:tr w:rsidR="00843DDE" w:rsidRPr="00843DDE" w:rsidTr="00843DDE"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Глава III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Требования к условиям </w:t>
            </w:r>
            <w:r w:rsidRPr="0084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реализации образовательной</w:t>
            </w: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Требования к условиям реализации </w:t>
            </w:r>
            <w:r w:rsidRPr="0084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основной</w:t>
            </w: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образовательной программы дошкольного образования</w:t>
            </w:r>
          </w:p>
        </w:tc>
      </w:tr>
      <w:tr w:rsidR="00843DDE" w:rsidRPr="00843DDE" w:rsidTr="00843DDE"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П. 3.2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Требования к психолого-педагогическим условиям реализации </w:t>
            </w:r>
            <w:r w:rsidRPr="0084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Требования к психолого-педагогическим условиям реализации </w:t>
            </w:r>
            <w:r w:rsidRPr="0084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основной образовательной программы дошкольного образования</w:t>
            </w:r>
          </w:p>
        </w:tc>
      </w:tr>
      <w:tr w:rsidR="00843DDE" w:rsidRPr="00843DDE" w:rsidTr="00843DDE"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П. 3.2.9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Суть правок: заменили старый СанПиН детского сада на СанПиН 1.2.3685-21 и СП 2.4.3648-20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Упоминался старый СанПиН 2.4.1.3049-13</w:t>
            </w:r>
          </w:p>
        </w:tc>
      </w:tr>
      <w:tr w:rsidR="00843DDE" w:rsidRPr="00843DDE" w:rsidTr="00843DDE"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П. 3.5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Требования к материально-техническим условиям реализации </w:t>
            </w:r>
            <w:r w:rsidRPr="0084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Требования к материально-техническим условиям реализации </w:t>
            </w:r>
            <w:r w:rsidRPr="0084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основной образовательной программы дошкольного образования</w:t>
            </w:r>
          </w:p>
        </w:tc>
      </w:tr>
      <w:tr w:rsidR="00843DDE" w:rsidRPr="00843DDE" w:rsidTr="00843DDE"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П. 3.6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Требования к финансовым условиям реализации </w:t>
            </w:r>
            <w:r w:rsidRPr="0084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Требования к финансовым условиям реализации </w:t>
            </w:r>
            <w:r w:rsidRPr="0084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основной образовательной программы дошкольного образования</w:t>
            </w:r>
          </w:p>
        </w:tc>
      </w:tr>
      <w:tr w:rsidR="00843DDE" w:rsidRPr="00843DDE" w:rsidTr="00843DDE"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Глава IV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Требования к результатам </w:t>
            </w:r>
            <w:r w:rsidRPr="0084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освоения образовательной</w:t>
            </w: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Требования к результатам освоения </w:t>
            </w:r>
            <w:r w:rsidRPr="0084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основной </w:t>
            </w: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образовательной программы дошкольного образования</w:t>
            </w:r>
          </w:p>
        </w:tc>
      </w:tr>
      <w:tr w:rsidR="00843DDE" w:rsidRPr="00843DDE" w:rsidTr="00843DDE"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П. 4.6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Суть правок: детальнее изложили целевые ориентиры дошкольного образования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843DDE" w:rsidRPr="00843DDE" w:rsidRDefault="00843DDE" w:rsidP="0084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3D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Целевые ориентиры были более общими. Одинаковыми были ориентиры образования в младенческом и раннем возрасте</w:t>
            </w:r>
          </w:p>
        </w:tc>
      </w:tr>
    </w:tbl>
    <w:p w:rsidR="00843DDE" w:rsidRPr="00843DDE" w:rsidRDefault="00843DDE" w:rsidP="00843DD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3934B5" w:rsidRPr="003934B5" w:rsidRDefault="00A460C2" w:rsidP="003934B5">
      <w:pPr>
        <w:rPr>
          <w:rFonts w:ascii="Times New Roman" w:hAnsi="Times New Roman" w:cs="Times New Roman"/>
        </w:rPr>
      </w:pPr>
      <w:r w:rsidRPr="00A460C2">
        <w:rPr>
          <w:rFonts w:ascii="Times New Roman" w:hAnsi="Times New Roman" w:cs="Times New Roman"/>
        </w:rPr>
        <w:t xml:space="preserve">Источник: </w:t>
      </w:r>
      <w:hyperlink r:id="rId5" w:history="1">
        <w:r w:rsidRPr="00FA61D0">
          <w:rPr>
            <w:rStyle w:val="a4"/>
            <w:rFonts w:ascii="Times New Roman" w:hAnsi="Times New Roman" w:cs="Times New Roman"/>
          </w:rPr>
          <w:t>https://1obraz.ru/?utm_medium=refer&amp;utm_source=www.resobr.ru&amp;utm_term=63190&amp;utm_content=art&amp;utm_campaign=red_bloc_mixblock_vrezka_logo#/document/189/1015729</w:t>
        </w:r>
      </w:hyperlink>
      <w:r>
        <w:rPr>
          <w:rFonts w:ascii="Times New Roman" w:hAnsi="Times New Roman" w:cs="Times New Roman"/>
        </w:rPr>
        <w:t xml:space="preserve"> </w:t>
      </w:r>
    </w:p>
    <w:p w:rsidR="003934B5" w:rsidRPr="00A460C2" w:rsidRDefault="003934B5" w:rsidP="00393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Справочник старшего воспита</w:t>
      </w:r>
      <w:bookmarkStart w:id="0" w:name="_GoBack"/>
      <w:bookmarkEnd w:id="0"/>
      <w:r>
        <w:rPr>
          <w:rFonts w:ascii="Times New Roman" w:hAnsi="Times New Roman" w:cs="Times New Roman"/>
        </w:rPr>
        <w:t xml:space="preserve">теля дошкольного учреждения </w:t>
      </w:r>
      <w:r w:rsidRPr="003934B5">
        <w:rPr>
          <w:rFonts w:ascii="Times New Roman" w:hAnsi="Times New Roman" w:cs="Times New Roman"/>
        </w:rPr>
        <w:t>№ 3 Март 2023года</w:t>
      </w:r>
    </w:p>
    <w:sectPr w:rsidR="003934B5" w:rsidRPr="00A4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48"/>
    <w:rsid w:val="000D3D9A"/>
    <w:rsid w:val="000F4948"/>
    <w:rsid w:val="003934B5"/>
    <w:rsid w:val="006E4C98"/>
    <w:rsid w:val="00843DDE"/>
    <w:rsid w:val="00A460C2"/>
    <w:rsid w:val="00CC51AA"/>
    <w:rsid w:val="00DF2795"/>
    <w:rsid w:val="00F7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EB11D-4ABF-4227-A8B8-38777174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D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43D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D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3D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4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84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43D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5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5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8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obraz.ru/?utm_medium=refer&amp;utm_source=www.resobr.ru&amp;utm_term=63190&amp;utm_content=art&amp;utm_campaign=red_bloc_mixblock_vrezka_logo#/document/189/101572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2023-10-10T08:34:00Z</cp:lastPrinted>
  <dcterms:created xsi:type="dcterms:W3CDTF">2023-10-10T08:28:00Z</dcterms:created>
  <dcterms:modified xsi:type="dcterms:W3CDTF">2024-03-14T04:37:00Z</dcterms:modified>
</cp:coreProperties>
</file>